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A0" w:rsidRPr="003802A0" w:rsidRDefault="003802A0" w:rsidP="00380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3802A0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Travaux de rénovation énergétique : les aides en 2022</w:t>
      </w:r>
      <w:r w:rsidRPr="003802A0">
        <w:rPr>
          <w:rFonts w:ascii="Helvetica" w:eastAsia="Times New Roman" w:hAnsi="Helvetica" w:cs="Helvetica"/>
          <w:color w:val="444444"/>
          <w:sz w:val="24"/>
          <w:szCs w:val="24"/>
          <w:lang w:eastAsia="fr-FR"/>
        </w:rPr>
        <w:br/>
      </w:r>
      <w:r w:rsidRPr="003802A0">
        <w:rPr>
          <w:rFonts w:ascii="Helvetica" w:eastAsia="Times New Roman" w:hAnsi="Helvetica" w:cs="Helvetica"/>
          <w:color w:val="444444"/>
          <w:sz w:val="24"/>
          <w:szCs w:val="24"/>
          <w:lang w:eastAsia="fr-FR"/>
        </w:rPr>
        <w:br/>
      </w:r>
      <w:r w:rsidRPr="003802A0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Quelles sont les aides qui existent en 2022 pour financer les travaux de rénovation énergétique de son logement à </w:t>
      </w:r>
      <w:proofErr w:type="spellStart"/>
      <w:r w:rsidRPr="003802A0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Herrin</w:t>
      </w:r>
      <w:proofErr w:type="spellEnd"/>
      <w:r w:rsidRPr="003802A0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?</w:t>
      </w:r>
      <w:r w:rsidRPr="003802A0">
        <w:rPr>
          <w:rFonts w:ascii="Helvetica" w:eastAsia="Times New Roman" w:hAnsi="Helvetica" w:cs="Helvetica"/>
          <w:color w:val="444444"/>
          <w:sz w:val="24"/>
          <w:szCs w:val="24"/>
          <w:lang w:eastAsia="fr-FR"/>
        </w:rPr>
        <w:br/>
      </w:r>
      <w:r w:rsidRPr="003802A0">
        <w:rPr>
          <w:rFonts w:ascii="Helvetica" w:eastAsia="Times New Roman" w:hAnsi="Helvetica" w:cs="Helvetica"/>
          <w:color w:val="444444"/>
          <w:sz w:val="24"/>
          <w:szCs w:val="24"/>
          <w:lang w:eastAsia="fr-FR"/>
        </w:rPr>
        <w:br/>
      </w:r>
    </w:p>
    <w:p w:rsidR="003802A0" w:rsidRPr="003802A0" w:rsidRDefault="003802A0" w:rsidP="003802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3802A0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Eco-PTZ </w:t>
      </w:r>
      <w:r w:rsidRPr="003802A0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: ce prêt à taux zéro est accordé pour des travaux de rénovation thermique. Le 1er janvier 2022, son plafond a été relevé à 50 000 €.</w:t>
      </w:r>
    </w:p>
    <w:p w:rsidR="003802A0" w:rsidRPr="003802A0" w:rsidRDefault="003802A0" w:rsidP="003802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proofErr w:type="spellStart"/>
      <w:r w:rsidRPr="003802A0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MaPrimeRénov</w:t>
      </w:r>
      <w:proofErr w:type="spellEnd"/>
      <w:r w:rsidRPr="003802A0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 xml:space="preserve"> Sérénité </w:t>
      </w:r>
      <w:r w:rsidRPr="003802A0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: destinée aux revenus modestes et très modestes, cette aide a pour objectif d’encourager les rénovations globales des logements.</w:t>
      </w:r>
    </w:p>
    <w:p w:rsidR="003802A0" w:rsidRPr="003802A0" w:rsidRDefault="003802A0" w:rsidP="003802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3802A0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Prêt Avance Rénovation </w:t>
      </w:r>
      <w:r w:rsidRPr="003802A0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: la somme empruntée pourra être remboursée lors de la vente du bien ou à sa succession, les intérêts pouvant quant à eux être remboursés in fine ou en amont, progressivement.</w:t>
      </w:r>
    </w:p>
    <w:p w:rsidR="003802A0" w:rsidRPr="003802A0" w:rsidRDefault="003802A0" w:rsidP="003802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3802A0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Primes Energie CEE </w:t>
      </w:r>
      <w:r w:rsidRPr="003802A0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: les primes CEE sont les aides financées par le privé, c’est-à-dire les entreprises commercialisant des énergies émettrices de gaz à effet de serre (principe du pollueur-payeur).</w:t>
      </w:r>
    </w:p>
    <w:p w:rsidR="003802A0" w:rsidRPr="003802A0" w:rsidRDefault="003802A0" w:rsidP="003802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hyperlink r:id="rId6" w:tgtFrame="_blank" w:history="1">
        <w:proofErr w:type="spellStart"/>
        <w:r w:rsidRPr="003802A0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fr-FR"/>
          </w:rPr>
          <w:t>MaPrimeRénov</w:t>
        </w:r>
        <w:proofErr w:type="spellEnd"/>
      </w:hyperlink>
      <w:r w:rsidRPr="003802A0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 </w:t>
      </w:r>
      <w:r w:rsidRPr="003802A0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: cette aide est versée par l’Etat sous forme de prime à la fin des travaux, ce qui représente une amélioration par rapport à l’ancien système de crédit d'impôt qui a existé jusqu’en 2020 (CITE).</w:t>
      </w:r>
    </w:p>
    <w:p w:rsidR="003802A0" w:rsidRPr="003802A0" w:rsidRDefault="003802A0" w:rsidP="00380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3802A0">
        <w:rPr>
          <w:rFonts w:ascii="Helvetica" w:eastAsia="Times New Roman" w:hAnsi="Helvetica" w:cs="Helvetica"/>
          <w:color w:val="444444"/>
          <w:sz w:val="24"/>
          <w:szCs w:val="24"/>
          <w:lang w:eastAsia="fr-FR"/>
        </w:rPr>
        <w:br/>
      </w:r>
      <w:r w:rsidRPr="003802A0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Les aides à la rénovation énergétique portent essentiellement sur ces travaux :</w:t>
      </w:r>
      <w:r w:rsidRPr="003802A0">
        <w:rPr>
          <w:rFonts w:ascii="Helvetica" w:eastAsia="Times New Roman" w:hAnsi="Helvetica" w:cs="Helvetica"/>
          <w:color w:val="444444"/>
          <w:sz w:val="24"/>
          <w:szCs w:val="24"/>
          <w:lang w:eastAsia="fr-FR"/>
        </w:rPr>
        <w:br/>
      </w:r>
      <w:r w:rsidRPr="003802A0">
        <w:rPr>
          <w:rFonts w:ascii="Helvetica" w:eastAsia="Times New Roman" w:hAnsi="Helvetica" w:cs="Helvetica"/>
          <w:color w:val="444444"/>
          <w:sz w:val="24"/>
          <w:szCs w:val="24"/>
          <w:lang w:eastAsia="fr-FR"/>
        </w:rPr>
        <w:br/>
      </w:r>
    </w:p>
    <w:p w:rsidR="003802A0" w:rsidRPr="003802A0" w:rsidRDefault="003802A0" w:rsidP="003802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3802A0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Isolation : isolation des combles, du plancher, des murs et fenêtres.</w:t>
      </w:r>
    </w:p>
    <w:p w:rsidR="003802A0" w:rsidRPr="003802A0" w:rsidRDefault="003802A0" w:rsidP="003802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3802A0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Système de chauffage : les chaudières gaz haute performance, les chaudières à granulés, les pompes à chaleur, et les </w:t>
      </w:r>
      <w:hyperlink r:id="rId7" w:tgtFrame="_blank" w:history="1">
        <w:r w:rsidRPr="003802A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lang w:eastAsia="fr-FR"/>
          </w:rPr>
          <w:t>poêles à bois</w:t>
        </w:r>
      </w:hyperlink>
      <w:r w:rsidRPr="003802A0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.</w:t>
      </w:r>
    </w:p>
    <w:p w:rsidR="003802A0" w:rsidRPr="003802A0" w:rsidRDefault="003802A0" w:rsidP="003802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3802A0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Chauffe-eau thermodynamique.</w:t>
      </w:r>
    </w:p>
    <w:p w:rsidR="003802A0" w:rsidRPr="003802A0" w:rsidRDefault="003802A0" w:rsidP="003802A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3802A0">
        <w:rPr>
          <w:rFonts w:ascii="Helvetica" w:eastAsia="Times New Roman" w:hAnsi="Helvetica" w:cs="Helvetica"/>
          <w:color w:val="444444"/>
          <w:sz w:val="24"/>
          <w:szCs w:val="24"/>
          <w:lang w:eastAsia="fr-FR"/>
        </w:rPr>
        <w:br/>
      </w:r>
      <w:r w:rsidRPr="003802A0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Pour toucher ces aides, les travaux doivent avoir été effectués par des </w:t>
      </w:r>
      <w:hyperlink r:id="rId8" w:tgtFrame="_blank" w:history="1">
        <w:r w:rsidRPr="003802A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lang w:eastAsia="fr-FR"/>
          </w:rPr>
          <w:t>entreprises labellisées RGE</w:t>
        </w:r>
      </w:hyperlink>
      <w:r w:rsidRPr="003802A0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 (Reconnues Garantes pour l’Environnement).</w:t>
      </w:r>
      <w:r w:rsidRPr="003802A0">
        <w:rPr>
          <w:rFonts w:ascii="Helvetica" w:eastAsia="Times New Roman" w:hAnsi="Helvetica" w:cs="Helvetica"/>
          <w:color w:val="444444"/>
          <w:sz w:val="24"/>
          <w:szCs w:val="24"/>
          <w:lang w:eastAsia="fr-FR"/>
        </w:rPr>
        <w:br/>
      </w:r>
      <w:r w:rsidRPr="003802A0">
        <w:rPr>
          <w:rFonts w:ascii="Helvetica" w:eastAsia="Times New Roman" w:hAnsi="Helvetica" w:cs="Helvetica"/>
          <w:color w:val="444444"/>
          <w:sz w:val="24"/>
          <w:szCs w:val="24"/>
          <w:lang w:eastAsia="fr-FR"/>
        </w:rPr>
        <w:br/>
      </w:r>
      <w:r w:rsidRPr="003802A0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Des </w:t>
      </w:r>
      <w:hyperlink r:id="rId9" w:tgtFrame="_blank" w:history="1">
        <w:r w:rsidRPr="003802A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lang w:eastAsia="fr-FR"/>
          </w:rPr>
          <w:t>aides locales</w:t>
        </w:r>
      </w:hyperlink>
      <w:r w:rsidRPr="003802A0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 existent également pour vos travaux.</w:t>
      </w:r>
      <w:r w:rsidRPr="003802A0">
        <w:rPr>
          <w:rFonts w:ascii="Helvetica" w:eastAsia="Times New Roman" w:hAnsi="Helvetica" w:cs="Helvetica"/>
          <w:color w:val="444444"/>
          <w:sz w:val="24"/>
          <w:szCs w:val="24"/>
          <w:lang w:eastAsia="fr-FR"/>
        </w:rPr>
        <w:br/>
      </w:r>
      <w:r w:rsidRPr="003802A0">
        <w:rPr>
          <w:rFonts w:ascii="Helvetica" w:eastAsia="Times New Roman" w:hAnsi="Helvetica" w:cs="Helvetica"/>
          <w:color w:val="444444"/>
          <w:sz w:val="24"/>
          <w:szCs w:val="24"/>
          <w:lang w:eastAsia="fr-FR"/>
        </w:rPr>
        <w:br/>
      </w:r>
      <w:r w:rsidRPr="003802A0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Vous pouvez trouver plus d'informations sur le site de l'</w:t>
      </w:r>
      <w:hyperlink r:id="rId10" w:tgtFrame="_blank" w:history="1">
        <w:r w:rsidRPr="003802A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lang w:eastAsia="fr-FR"/>
          </w:rPr>
          <w:t>ADEME</w:t>
        </w:r>
      </w:hyperlink>
      <w:r w:rsidRPr="003802A0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, d'Hello Watt ou de France </w:t>
      </w:r>
      <w:proofErr w:type="spellStart"/>
      <w:r w:rsidRPr="003802A0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Renov</w:t>
      </w:r>
      <w:proofErr w:type="spellEnd"/>
      <w:r w:rsidRPr="003802A0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.</w:t>
      </w:r>
      <w:r w:rsidRPr="003802A0">
        <w:rPr>
          <w:rFonts w:ascii="Helvetica" w:eastAsia="Times New Roman" w:hAnsi="Helvetica" w:cs="Helvetica"/>
          <w:color w:val="444444"/>
          <w:sz w:val="24"/>
          <w:szCs w:val="24"/>
          <w:lang w:eastAsia="fr-FR"/>
        </w:rPr>
        <w:br/>
      </w:r>
      <w:r w:rsidRPr="003802A0">
        <w:rPr>
          <w:rFonts w:ascii="Helvetica" w:eastAsia="Times New Roman" w:hAnsi="Helvetica" w:cs="Helvetica"/>
          <w:color w:val="444444"/>
          <w:sz w:val="24"/>
          <w:szCs w:val="24"/>
          <w:lang w:eastAsia="fr-FR"/>
        </w:rPr>
        <w:br/>
      </w:r>
      <w:r w:rsidRPr="003802A0">
        <w:rPr>
          <w:rFonts w:ascii="Helvetica" w:eastAsia="Times New Roman" w:hAnsi="Helvetica" w:cs="Helvetica"/>
          <w:color w:val="444444"/>
          <w:sz w:val="24"/>
          <w:szCs w:val="24"/>
          <w:lang w:eastAsia="fr-FR"/>
        </w:rPr>
        <w:br/>
      </w:r>
    </w:p>
    <w:p w:rsidR="003802A0" w:rsidRPr="003802A0" w:rsidRDefault="003802A0" w:rsidP="00380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fr-FR"/>
        </w:rPr>
        <w:drawing>
          <wp:inline distT="0" distB="0" distL="0" distR="0">
            <wp:extent cx="4069715" cy="1639570"/>
            <wp:effectExtent l="0" t="0" r="6985" b="0"/>
            <wp:docPr id="1" name="Image 1" descr="https://x0x29.mjt.lu/img/x0x29/b/u8vzv/68t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0x29.mjt.lu/img/x0x29/b/u8vzv/68ts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69C" w:rsidRDefault="003802A0"/>
    <w:sectPr w:rsidR="003E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962"/>
    <w:multiLevelType w:val="multilevel"/>
    <w:tmpl w:val="30AC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3D0FE8"/>
    <w:multiLevelType w:val="multilevel"/>
    <w:tmpl w:val="D10E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A0"/>
    <w:rsid w:val="003802A0"/>
    <w:rsid w:val="00C045AE"/>
    <w:rsid w:val="00D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802A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802A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802A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802A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562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0x29.mjt.lu/lnk/AVkAAB-FQZgAAcw8DEIAAAQiKp4AAYCsWjEAnHz-AA0zcwBiJ2iAl5SMdB24T021qGugZFneOwANKYA/3/CjX6uUmo-Kj5XitmsY25AQ/aHR0cHM6Ly93d3cuZmFpcmUuZnIvdHJvdXZlei11bi1wcm9mZXNzaW9ubmV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x0x29.mjt.lu/lnk/AVkAAB-FQZgAAcw8DEIAAAQiKp4AAYCsWjEAnHz-AA0zcwBiJ2iAl5SMdB24T021qGugZFneOwANKYA/2/XnNjZtBpp4CjGkuMIpFIvA/aHR0cHM6Ly93d3cuaGVsbG93YXR0LmZyL2NoYXVmZmFnZS9wb2VsZS1idWNoZXM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0x29.mjt.lu/lnk/AVkAAB-FQZgAAcw8DEIAAAQiKp4AAYCsWjEAnHz-AA0zcwBiJ2iAl5SMdB24T021qGugZFneOwANKYA/1/AjOEA8MAoMTknEUl_k3YFw/aHR0cHM6Ly93d3cuaGVsbG93YXR0LmZyL3ByaW1lLWVuZXJnaWUvbWEtcHJpbWUtcmVub3Yv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x0x29.mjt.lu/lnk/AVkAAB-FQZgAAcw8DEIAAAQiKp4AAYCsWjEAnHz-AA0zcwBiJ2iAl5SMdB24T021qGugZFneOwANKYA/5/Qi8C6HaI0nGZCIW7iYDVgg/aHR0cHM6Ly93d3cuYWRlbWUuZnI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0x29.mjt.lu/lnk/AVkAAB-FQZgAAcw8DEIAAAQiKp4AAYCsWjEAnHz-AA0zcwBiJ2iAl5SMdB24T021qGugZFneOwANKYA/4/O8aPAX0Fvn6lNXIAq9fpYw/aHR0cHM6Ly93d3cuYW5pbC5vcmcvYWlkZXMtbG9jYWxlcy10cmF2YXV4Lz90eF9hbmlsYWlkZXNfZGlzcGxheWFpZGVzJTVCcmVnaW9uJTVEPTcmdHhfYW5pbGFpZGVzX2Rpc3BsYXlhaWRlcyU1QmRlcGFydGVtZW50JTVEPTYwJnR4X2FuaWxhaWRlc19kaXNwbGF5YWlkZXMlNUJ0eXBlJTVEPTImdHhfYW5pbGFpZGVzX2Rpc3BsYXlhaWRlcyU1QnN0YXR1dCU1RD0wJnR4X2FuaWxhaWRlc19kaXNwbGF5YWlkZXMlNUJ0eXBlc3RyYXZhdXglNUQ9MCZ0eF9hbmlsYWlkZXNfZGlzcGxheWFpZGVzJTVCZmlsdGVycyU1RD0xJm5vX2NhY2hlP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2022-03-17T12:00:00Z</dcterms:created>
  <dcterms:modified xsi:type="dcterms:W3CDTF">2022-03-17T12:01:00Z</dcterms:modified>
</cp:coreProperties>
</file>